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9E" w:rsidRDefault="00D5039E" w:rsidP="00D5039E">
      <w:pPr>
        <w:pStyle w:val="Default"/>
        <w:jc w:val="center"/>
        <w:rPr>
          <w:b/>
        </w:rPr>
      </w:pPr>
      <w:r w:rsidRPr="00CF41F8">
        <w:rPr>
          <w:b/>
        </w:rPr>
        <w:t>DIETA PODSTAWOWA</w:t>
      </w:r>
      <w:r>
        <w:rPr>
          <w:b/>
        </w:rPr>
        <w:t xml:space="preserve"> DLA OSÓB DOROSŁYCH</w:t>
      </w:r>
    </w:p>
    <w:p w:rsidR="00D5039E" w:rsidRPr="00CF41F8" w:rsidRDefault="00D5039E" w:rsidP="00D5039E">
      <w:pPr>
        <w:pStyle w:val="Default"/>
        <w:jc w:val="center"/>
        <w:rPr>
          <w:b/>
        </w:rPr>
      </w:pPr>
    </w:p>
    <w:p w:rsidR="00D5039E" w:rsidRDefault="00D5039E" w:rsidP="00D5039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Dieta podstawowa ma zastosowanie: </w:t>
      </w:r>
    </w:p>
    <w:p w:rsidR="00D5039E" w:rsidRDefault="00D5039E" w:rsidP="00D5039E">
      <w:pPr>
        <w:pStyle w:val="Default"/>
        <w:numPr>
          <w:ilvl w:val="0"/>
          <w:numId w:val="1"/>
        </w:numPr>
        <w:spacing w:after="44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dla osób przebywających w szpitalach, niewymagających specjalnych modyfikacji dietetycznych. </w:t>
      </w:r>
    </w:p>
    <w:p w:rsidR="00D5039E" w:rsidRDefault="00D5039E" w:rsidP="00D5039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Dieta podstawowa powinna spełniać wszystkie warunki prawidłowego </w:t>
      </w:r>
      <w:proofErr w:type="spellStart"/>
      <w:r>
        <w:rPr>
          <w:sz w:val="23"/>
          <w:szCs w:val="23"/>
        </w:rPr>
        <w:t>żywienia</w:t>
      </w:r>
      <w:proofErr w:type="spellEnd"/>
      <w:r>
        <w:rPr>
          <w:sz w:val="23"/>
          <w:szCs w:val="23"/>
        </w:rPr>
        <w:t xml:space="preserve"> ludzi zdrowych, stanowi podstawę do planowania diet leczniczych. </w:t>
      </w:r>
    </w:p>
    <w:p w:rsidR="00D5039E" w:rsidRDefault="00D5039E" w:rsidP="00D5039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Wartość energetyczna i odżywcza diety dostosowywana jest do masy ciała i stanu fizjologicznego pacjenta, w oparciu o aktualne normy </w:t>
      </w:r>
      <w:proofErr w:type="spellStart"/>
      <w:r>
        <w:rPr>
          <w:sz w:val="23"/>
          <w:szCs w:val="23"/>
        </w:rPr>
        <w:t>żywienia</w:t>
      </w:r>
      <w:proofErr w:type="spellEnd"/>
      <w:r>
        <w:rPr>
          <w:sz w:val="23"/>
          <w:szCs w:val="23"/>
        </w:rPr>
        <w:t xml:space="preserve"> i wynosi 1800-2400 kcal/dobę. Dieta powinna być prawidłowo zbilansowana i urozmaicona pod kątem udziału grup produktów spożywczych: produktów zbożowych, mlecznych, warzyw i owoców, ziemniaków, produktów mięsnych i ryb, nasion roślin strączkowych oraz tłuszczów. Posiłki powinny być podawane 3–5 razy dziennie zgodnie z zaleceniami lekarza i/ lub dietetyka. Posiłki powinny być różnorodne, urozmaicone pod względem smaku, kolorystyki, konsystencji i strawności potraw oraz obróbki termicznej. W każdym posiłku należy uwzględnić wodę lub napój – w przypadku kompotu zawartość cukru dodanego nie może być większa niż 5 g cukru w 250 ml kompotu, pozostałe napoje (np. kawa, herbata) powinny być przygotowywane bez cukru. Dodatek warzyw lub owoców do każdego posiłku (minimum 400 g. dziennie – do gramatury nie są wliczane ziemniaki), z przewagą warzyw – przynajmniej część warzyw i owoców powinna być serwowana w postaci surowej. Przynajmniej 1 posiłek w ciągu dnia powinien zawierać produkty zbożowe z pełnego przemiału. Mleko i przetwory mleczne, w tym napoje fermentowane lub produkty roślinne fortyfikowane zastępujące produkty mleczne powinny być podawane co najmniej w 2 posiłkach w ciągu dnia. Każdego dnia należy podawać co najmniej 1 porcję z grupy mięso lub jaja lub nasiona roślin strączkowych lub przetwory nasion roślin strączkowych, inne roślinne zamienniki białka zwierzęcego. Nasiona roślin strączkowych lub ich przetwory należy uwzględnić co najmniej 3 razy w jadłospisie dekadowym. Ryby lub przetwory rybne (głównie z ryb morskich) należy uwzględnić co najmniej 3 razy w jadłospisie 10-dniowym. Tłuszcze zwierzęce (takie jak smalec) należy całkowicie wyeliminować z diety. Jedynym tłuszczem zwierzęcym, który zaleca się stosować w niewielkich ilościach, w postaci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surowej,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zimno (np. do smarowania pieczywa lub jako dodatek do warzyw po ugotowaniu) jest masło. Podstawowym źródłem tłuszczu w jadłospisie powinny być tłuszcze roślinne – np. olej rzepakowy, lniany, oliwa z oliwek czy miękkie margaryny. Przynajmniej 1 posiłek w ciągu dnia powinien zawierać produkty bogate w kwasy tłuszczowe nienasycone. Zaleca się ograniczenie potraw ciężkostrawnych i wzdymających. </w:t>
      </w:r>
    </w:p>
    <w:p w:rsidR="00D5039E" w:rsidRPr="0063121B" w:rsidRDefault="00D5039E" w:rsidP="00D5039E">
      <w:pPr>
        <w:pStyle w:val="Standard"/>
        <w:spacing w:line="276" w:lineRule="auto"/>
        <w:jc w:val="both"/>
        <w:rPr>
          <w:sz w:val="23"/>
          <w:szCs w:val="23"/>
          <w:lang w:val="pl-PL"/>
        </w:rPr>
      </w:pPr>
      <w:r w:rsidRPr="0063121B">
        <w:rPr>
          <w:rFonts w:ascii="Times New Roman" w:hAnsi="Times New Roman" w:cs="Times New Roman"/>
          <w:sz w:val="23"/>
          <w:szCs w:val="23"/>
          <w:lang w:val="pl-PL"/>
        </w:rPr>
        <w:t xml:space="preserve">Stosowane techniki kulinarne: gotowanie tradycyjne lub </w:t>
      </w:r>
      <w:proofErr w:type="spellStart"/>
      <w:r w:rsidRPr="0063121B">
        <w:rPr>
          <w:rFonts w:ascii="Times New Roman" w:hAnsi="Times New Roman" w:cs="Times New Roman"/>
          <w:sz w:val="23"/>
          <w:szCs w:val="23"/>
          <w:lang w:val="pl-PL"/>
        </w:rPr>
        <w:t>na</w:t>
      </w:r>
      <w:proofErr w:type="spellEnd"/>
      <w:r w:rsidRPr="0063121B">
        <w:rPr>
          <w:rFonts w:ascii="Times New Roman" w:hAnsi="Times New Roman" w:cs="Times New Roman"/>
          <w:sz w:val="23"/>
          <w:szCs w:val="23"/>
          <w:lang w:val="pl-PL"/>
        </w:rPr>
        <w:t xml:space="preserve"> parze, duszenie, pieczenie bez dodatku tłuszczu, np. w folii aluminiowej, w rękawach do pieczenia, pergaminie, naczyniach żaroodpornych oraz w piecach konwekcyjnych, grillowanie – bez dodatku tłuszczu, </w:t>
      </w:r>
      <w:proofErr w:type="spellStart"/>
      <w:r w:rsidRPr="0063121B">
        <w:rPr>
          <w:rFonts w:ascii="Times New Roman" w:hAnsi="Times New Roman" w:cs="Times New Roman"/>
          <w:sz w:val="23"/>
          <w:szCs w:val="23"/>
          <w:lang w:val="pl-PL"/>
        </w:rPr>
        <w:t>na</w:t>
      </w:r>
      <w:proofErr w:type="spellEnd"/>
      <w:r w:rsidRPr="0063121B">
        <w:rPr>
          <w:rFonts w:ascii="Times New Roman" w:hAnsi="Times New Roman" w:cs="Times New Roman"/>
          <w:sz w:val="23"/>
          <w:szCs w:val="23"/>
          <w:lang w:val="pl-PL"/>
        </w:rPr>
        <w:t xml:space="preserve"> patelni grillowej. Do minimum ograniczyć dodatek soli </w:t>
      </w:r>
      <w:proofErr w:type="spellStart"/>
      <w:r w:rsidRPr="0063121B">
        <w:rPr>
          <w:rFonts w:ascii="Times New Roman" w:hAnsi="Times New Roman" w:cs="Times New Roman"/>
          <w:sz w:val="23"/>
          <w:szCs w:val="23"/>
          <w:lang w:val="pl-PL"/>
        </w:rPr>
        <w:t>na</w:t>
      </w:r>
      <w:proofErr w:type="spellEnd"/>
      <w:r w:rsidRPr="0063121B">
        <w:rPr>
          <w:rFonts w:ascii="Times New Roman" w:hAnsi="Times New Roman" w:cs="Times New Roman"/>
          <w:sz w:val="23"/>
          <w:szCs w:val="23"/>
          <w:lang w:val="pl-PL"/>
        </w:rPr>
        <w:t xml:space="preserve"> rzecz ziół i naturalnych przypraw.</w:t>
      </w:r>
      <w:r w:rsidRPr="0063121B">
        <w:rPr>
          <w:sz w:val="23"/>
          <w:szCs w:val="23"/>
          <w:lang w:val="pl-PL"/>
        </w:rPr>
        <w:t xml:space="preserve"> </w:t>
      </w:r>
    </w:p>
    <w:p w:rsidR="00D5039E" w:rsidRPr="0063121B" w:rsidRDefault="00D5039E" w:rsidP="00D5039E">
      <w:pPr>
        <w:pStyle w:val="Standard"/>
        <w:spacing w:line="276" w:lineRule="auto"/>
        <w:jc w:val="both"/>
        <w:rPr>
          <w:sz w:val="23"/>
          <w:szCs w:val="23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6"/>
        <w:gridCol w:w="3376"/>
        <w:gridCol w:w="3866"/>
      </w:tblGrid>
      <w:tr w:rsidR="00D5039E" w:rsidRPr="007D4022" w:rsidTr="00AB2DCE">
        <w:tc>
          <w:tcPr>
            <w:tcW w:w="2093" w:type="dxa"/>
            <w:shd w:val="clear" w:color="auto" w:fill="BFBFBF"/>
          </w:tcPr>
          <w:p w:rsidR="00D5039E" w:rsidRPr="007D4022" w:rsidRDefault="00D5039E" w:rsidP="00AB2DC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>Grupy środków spożywczych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Produkty rekomendowane </w:t>
            </w:r>
          </w:p>
        </w:tc>
        <w:tc>
          <w:tcPr>
            <w:tcW w:w="4253" w:type="dxa"/>
            <w:shd w:val="clear" w:color="auto" w:fill="BFBFBF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Produkty przeciwwskazane </w:t>
            </w:r>
          </w:p>
        </w:tc>
      </w:tr>
      <w:tr w:rsidR="00D5039E" w:rsidRPr="007D4022" w:rsidTr="00AB2DCE">
        <w:tc>
          <w:tcPr>
            <w:tcW w:w="2093" w:type="dxa"/>
            <w:vAlign w:val="bottom"/>
          </w:tcPr>
          <w:p w:rsidR="00D5039E" w:rsidRPr="007D4022" w:rsidRDefault="00D5039E" w:rsidP="00AB2DCE">
            <w:pPr>
              <w:pStyle w:val="Default"/>
              <w:jc w:val="center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>Produkty zbożowe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lastRenderedPageBreak/>
              <w:t>1) wszystkie mąki pełnoziarniste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2) mąka ziemniaczana,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kukurydziana, ryżowa (w ograniczonych ilościach)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3) pieczywo pełnoziarniste, bez dodatku substancji słodzących, np.: </w:t>
            </w:r>
            <w:r w:rsidRPr="007D4022">
              <w:rPr>
                <w:sz w:val="22"/>
                <w:szCs w:val="22"/>
              </w:rPr>
              <w:lastRenderedPageBreak/>
              <w:t>żytnie razowe, graham, chleb z dodatkiem otrąb i ziaren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4) białe pieczywo pszenne, żytnie i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mieszane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kasze: gryczana</w:t>
            </w:r>
            <w:r w:rsidRPr="007D40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jęczmienna (pęczak, wiejska</w:t>
            </w:r>
            <w:r w:rsidRPr="007D4022">
              <w:rPr>
                <w:sz w:val="22"/>
                <w:szCs w:val="22"/>
              </w:rPr>
              <w:t xml:space="preserve">), orkiszowa, </w:t>
            </w:r>
            <w:proofErr w:type="spellStart"/>
            <w:r w:rsidRPr="007D4022">
              <w:rPr>
                <w:sz w:val="22"/>
                <w:szCs w:val="22"/>
              </w:rPr>
              <w:t>bulgur</w:t>
            </w:r>
            <w:proofErr w:type="spellEnd"/>
            <w:r w:rsidRPr="007D4022">
              <w:rPr>
                <w:sz w:val="22"/>
                <w:szCs w:val="22"/>
              </w:rPr>
              <w:t>, jaglana, manna, kukurydziana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6) płatki na</w:t>
            </w:r>
            <w:r>
              <w:rPr>
                <w:sz w:val="22"/>
                <w:szCs w:val="22"/>
              </w:rPr>
              <w:t xml:space="preserve">turalne, np.: owsiane, </w:t>
            </w:r>
            <w:r w:rsidRPr="007D4022">
              <w:rPr>
                <w:sz w:val="22"/>
                <w:szCs w:val="22"/>
              </w:rPr>
              <w:t xml:space="preserve"> jęczmienne</w:t>
            </w:r>
            <w:r>
              <w:rPr>
                <w:sz w:val="22"/>
                <w:szCs w:val="22"/>
              </w:rPr>
              <w:t xml:space="preserve">, ryżowe,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7) makarony, np.: razowy, pszenny z mąki </w:t>
            </w:r>
            <w:proofErr w:type="spellStart"/>
            <w:r w:rsidRPr="007D4022">
              <w:rPr>
                <w:sz w:val="22"/>
                <w:szCs w:val="22"/>
              </w:rPr>
              <w:t>durum</w:t>
            </w:r>
            <w:proofErr w:type="spellEnd"/>
            <w:r w:rsidRPr="007D4022">
              <w:rPr>
                <w:sz w:val="22"/>
                <w:szCs w:val="22"/>
              </w:rPr>
              <w:t xml:space="preserve"> (gotowane al </w:t>
            </w:r>
            <w:proofErr w:type="spellStart"/>
            <w:r w:rsidRPr="007D4022">
              <w:rPr>
                <w:sz w:val="22"/>
                <w:szCs w:val="22"/>
              </w:rPr>
              <w:t>dente</w:t>
            </w:r>
            <w:proofErr w:type="spellEnd"/>
            <w:r w:rsidRPr="007D402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ryż brązowy, </w:t>
            </w:r>
            <w:r w:rsidRPr="007D4022">
              <w:rPr>
                <w:sz w:val="22"/>
                <w:szCs w:val="22"/>
              </w:rPr>
              <w:t>ryż biały (w ograniczonych</w:t>
            </w:r>
            <w:r>
              <w:rPr>
                <w:sz w:val="22"/>
                <w:szCs w:val="22"/>
              </w:rPr>
              <w:t xml:space="preserve"> </w:t>
            </w:r>
            <w:r w:rsidRPr="007D4022">
              <w:rPr>
                <w:sz w:val="22"/>
                <w:szCs w:val="22"/>
              </w:rPr>
              <w:t>ilościach)</w:t>
            </w:r>
            <w:r>
              <w:rPr>
                <w:sz w:val="22"/>
                <w:szCs w:val="22"/>
              </w:rPr>
              <w:t xml:space="preserve">,                      9) potrawy mączne, np.: </w:t>
            </w:r>
            <w:r w:rsidRPr="007D4022">
              <w:rPr>
                <w:sz w:val="22"/>
                <w:szCs w:val="22"/>
              </w:rPr>
              <w:t>pierogi, kluski (w ograniczonych ilościach)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10) otręby, np.: owsiane, pszenne,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7D4022">
              <w:rPr>
                <w:rFonts w:ascii="Times New Roman" w:hAnsi="Times New Roman" w:cs="Times New Roman"/>
                <w:sz w:val="22"/>
                <w:szCs w:val="22"/>
              </w:rPr>
              <w:t>żytnie</w:t>
            </w:r>
            <w:proofErr w:type="spellEnd"/>
            <w:r w:rsidRPr="007D402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D4022">
              <w:rPr>
                <w:rFonts w:ascii="Times New Roman" w:hAnsi="Times New Roman" w:cs="Times New Roman"/>
                <w:sz w:val="22"/>
                <w:szCs w:val="22"/>
              </w:rPr>
              <w:t>orkiszowe</w:t>
            </w:r>
            <w:proofErr w:type="spellEnd"/>
            <w:r w:rsidRPr="007D402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D40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lastRenderedPageBreak/>
              <w:t xml:space="preserve">1) pieczywo z dodatkiem cukru,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słodu, syropów, miodu, karmelu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2) produkty mączne smażone w </w:t>
            </w:r>
          </w:p>
          <w:p w:rsidR="00D5039E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dużej ilości tłuszczu,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3"/>
                <w:szCs w:val="23"/>
              </w:rPr>
            </w:pPr>
            <w:r w:rsidRPr="0063121B">
              <w:rPr>
                <w:sz w:val="22"/>
                <w:szCs w:val="22"/>
              </w:rPr>
              <w:t>3) płatki kukurydziane i i</w:t>
            </w:r>
            <w:r>
              <w:rPr>
                <w:sz w:val="22"/>
                <w:szCs w:val="22"/>
              </w:rPr>
              <w:t>nne słodzone płatki śniadaniowe.</w:t>
            </w:r>
            <w:r w:rsidRPr="0063121B">
              <w:rPr>
                <w:sz w:val="22"/>
                <w:szCs w:val="22"/>
              </w:rPr>
              <w:t xml:space="preserve"> </w:t>
            </w:r>
          </w:p>
        </w:tc>
      </w:tr>
      <w:tr w:rsidR="00D5039E" w:rsidRPr="007D4022" w:rsidTr="00AB2DCE">
        <w:tc>
          <w:tcPr>
            <w:tcW w:w="2093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lastRenderedPageBreak/>
              <w:t xml:space="preserve">Warzywa </w:t>
            </w:r>
          </w:p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i przetwory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warzywne</w:t>
            </w:r>
            <w:proofErr w:type="spellEnd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wszystkie warzywa świeże I mrożone, gotowane, duszone z niewielkim dodatkiem tłuszczu, warzywa pieczone, warzywa kiszone.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warzywa przyrządzane z dużą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ilością tłuszczu. </w:t>
            </w:r>
          </w:p>
        </w:tc>
      </w:tr>
      <w:tr w:rsidR="00D5039E" w:rsidRPr="007D4022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37"/>
            </w:tblGrid>
            <w:tr w:rsidR="00D5039E" w:rsidRPr="005932F5" w:rsidTr="00AB2DCE">
              <w:trPr>
                <w:trHeight w:val="98"/>
              </w:trPr>
              <w:tc>
                <w:tcPr>
                  <w:tcW w:w="0" w:type="auto"/>
                </w:tcPr>
                <w:p w:rsidR="00D5039E" w:rsidRPr="005932F5" w:rsidRDefault="00D5039E" w:rsidP="00AB2DCE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>Ziemniaki,</w:t>
                  </w:r>
                </w:p>
              </w:tc>
            </w:tr>
            <w:tr w:rsidR="00D5039E" w:rsidRPr="005932F5" w:rsidTr="00AB2DCE">
              <w:trPr>
                <w:trHeight w:val="98"/>
              </w:trPr>
              <w:tc>
                <w:tcPr>
                  <w:tcW w:w="0" w:type="auto"/>
                </w:tcPr>
                <w:p w:rsidR="00D5039E" w:rsidRPr="005932F5" w:rsidRDefault="00D5039E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ziemniaki </w:t>
            </w:r>
            <w:r w:rsidRPr="007D4022">
              <w:rPr>
                <w:sz w:val="22"/>
                <w:szCs w:val="22"/>
              </w:rPr>
              <w:t xml:space="preserve">gotowane,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pieczone.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ziemniaki </w:t>
            </w:r>
            <w:r w:rsidRPr="007D4022">
              <w:rPr>
                <w:sz w:val="22"/>
                <w:szCs w:val="22"/>
              </w:rPr>
              <w:t xml:space="preserve">smażone (frytki,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talarki). </w:t>
            </w:r>
          </w:p>
        </w:tc>
      </w:tr>
      <w:tr w:rsidR="00D5039E" w:rsidRPr="007D4022" w:rsidTr="00AB2DCE">
        <w:tc>
          <w:tcPr>
            <w:tcW w:w="2093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Owoce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przetwory</w:t>
            </w:r>
            <w:proofErr w:type="spellEnd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owocowe</w:t>
            </w:r>
            <w:proofErr w:type="spellEnd"/>
            <w:r w:rsidRPr="007D40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1) wszystkie owoce: świeże, mrożone, gotowane, pieczone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2) musy owocowe (w ograniczonych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ilościach)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3) dżemy owocowe niskosłodzone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(w ograniczonych ilościach)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4) owoce suszone (w ograniczonych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ilościach).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1) owoce w syropach cukrowych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kandyzowane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D4022">
              <w:rPr>
                <w:sz w:val="22"/>
                <w:szCs w:val="22"/>
              </w:rPr>
              <w:t xml:space="preserve">) przetwory owocowe </w:t>
            </w:r>
            <w:proofErr w:type="spellStart"/>
            <w:r w:rsidRPr="007D4022">
              <w:rPr>
                <w:sz w:val="22"/>
                <w:szCs w:val="22"/>
              </w:rPr>
              <w:t>wysokosłodzone</w:t>
            </w:r>
            <w:proofErr w:type="spellEnd"/>
            <w:r w:rsidRPr="007D4022">
              <w:rPr>
                <w:sz w:val="22"/>
                <w:szCs w:val="22"/>
              </w:rPr>
              <w:t xml:space="preserve">. </w:t>
            </w:r>
          </w:p>
        </w:tc>
      </w:tr>
      <w:tr w:rsidR="00D5039E" w:rsidRPr="007D4022" w:rsidTr="00AB2DCE">
        <w:tc>
          <w:tcPr>
            <w:tcW w:w="2093" w:type="dxa"/>
          </w:tcPr>
          <w:p w:rsidR="00D5039E" w:rsidRPr="007D4022" w:rsidRDefault="00D5039E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7D4022">
              <w:rPr>
                <w:rFonts w:ascii="Times New Roman" w:eastAsia="Times New Roman" w:hAnsi="Times New Roman" w:cs="Times New Roman"/>
                <w:b/>
                <w:lang w:val="pl-PL"/>
              </w:rPr>
              <w:t>Nasiona roślin strączkowych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wszystkie nasiona roślin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strączkowych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63121B" w:rsidRDefault="00D5039E" w:rsidP="00AB2DCE">
            <w:pPr>
              <w:pStyle w:val="Standar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63121B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2) produkty z nasion roślin strączkowych z małą zawartością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soli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3) niesłodzone napoje roślinne, </w:t>
            </w:r>
            <w:proofErr w:type="spellStart"/>
            <w:r w:rsidRPr="007D4022">
              <w:rPr>
                <w:sz w:val="22"/>
                <w:szCs w:val="22"/>
              </w:rPr>
              <w:t>tofu</w:t>
            </w:r>
            <w:proofErr w:type="spellEnd"/>
            <w:r w:rsidRPr="007D4022">
              <w:rPr>
                <w:sz w:val="22"/>
                <w:szCs w:val="22"/>
              </w:rPr>
              <w:t xml:space="preserve">,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7D4022">
              <w:rPr>
                <w:rFonts w:ascii="Times New Roman" w:hAnsi="Times New Roman" w:cs="Times New Roman"/>
                <w:sz w:val="22"/>
                <w:szCs w:val="22"/>
              </w:rPr>
              <w:t>hummus</w:t>
            </w:r>
            <w:r>
              <w:t xml:space="preserve">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</w:tr>
      <w:tr w:rsidR="00D5039E" w:rsidRPr="007D4022" w:rsidTr="00AB2DCE">
        <w:trPr>
          <w:trHeight w:val="823"/>
        </w:trPr>
        <w:tc>
          <w:tcPr>
            <w:tcW w:w="2093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Nasiona, pestki, orzechy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1) wszystkie nasiona, pestki i orzechy niesolone np. pestki słonecznika, dyni, sezam, siemię lniane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orzechy solone, orzechy w </w:t>
            </w:r>
            <w:r>
              <w:rPr>
                <w:sz w:val="22"/>
                <w:szCs w:val="22"/>
              </w:rPr>
              <w:t>słodkich polewach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D5039E" w:rsidRPr="007D4022" w:rsidTr="00AB2DCE">
        <w:tc>
          <w:tcPr>
            <w:tcW w:w="2093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Mięso i przetwory mięsne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1) z małą zawartością tłusz</w:t>
            </w:r>
            <w:r>
              <w:rPr>
                <w:sz w:val="22"/>
                <w:szCs w:val="22"/>
              </w:rPr>
              <w:t xml:space="preserve">czu, np.: drób bez skóry (kurczak, </w:t>
            </w:r>
            <w:r w:rsidRPr="007D4022">
              <w:rPr>
                <w:sz w:val="22"/>
                <w:szCs w:val="22"/>
              </w:rPr>
              <w:t>indyk), chuda wołowina, chude partie wieprzowiny, np.: polędwica, schab, szynka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lastRenderedPageBreak/>
              <w:t xml:space="preserve">2) chude gatunki wędlin niemielonych: drobiowych, wieprzowych, 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3) pieczone pasztety z chudego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mięsa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4) chude gatunki kiełbas</w:t>
            </w:r>
            <w:r>
              <w:rPr>
                <w:sz w:val="22"/>
                <w:szCs w:val="22"/>
              </w:rPr>
              <w:t>.</w:t>
            </w:r>
            <w:r w:rsidRPr="007D40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lastRenderedPageBreak/>
              <w:t xml:space="preserve">1) z dużą zawartością tłuszczu, np.: tłusty drób (kaczka, gęś), tłusta wołowina i wieprzowina,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2) mięsa peklowane oraz z dużą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zawartością soli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lastRenderedPageBreak/>
              <w:t xml:space="preserve">3) mięsa smażone </w:t>
            </w:r>
            <w:proofErr w:type="spellStart"/>
            <w:r w:rsidRPr="007D4022">
              <w:rPr>
                <w:sz w:val="22"/>
                <w:szCs w:val="22"/>
              </w:rPr>
              <w:t>na</w:t>
            </w:r>
            <w:proofErr w:type="spellEnd"/>
            <w:r w:rsidRPr="007D4022">
              <w:rPr>
                <w:sz w:val="22"/>
                <w:szCs w:val="22"/>
              </w:rPr>
              <w:t xml:space="preserve"> dużej ilości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tłuszczu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4) mięsa smażone w panierce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5) tłuste wędliny, np.: baleron,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boczek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6) tłuste i niskogatunkowe kiełbasy,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parówki, mielonki, mortadele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7) tłuste pasztety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8) wędliny podrobowe</w:t>
            </w:r>
            <w:r>
              <w:rPr>
                <w:sz w:val="22"/>
                <w:szCs w:val="22"/>
              </w:rPr>
              <w:t>.</w:t>
            </w:r>
            <w:r w:rsidRPr="007D4022">
              <w:rPr>
                <w:sz w:val="22"/>
                <w:szCs w:val="22"/>
              </w:rPr>
              <w:t xml:space="preserve"> </w:t>
            </w:r>
          </w:p>
        </w:tc>
      </w:tr>
      <w:tr w:rsidR="00D5039E" w:rsidRPr="007D4022" w:rsidTr="00AB2DCE">
        <w:tc>
          <w:tcPr>
            <w:tcW w:w="2093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lastRenderedPageBreak/>
              <w:t xml:space="preserve">Ryby i przetwory rybne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wszystkie ryby morskie i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słodkowodne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2) konserwy rybne (w ograniczonych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ilościach)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3) ryby wędzone (w ograniczonych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ilościach).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1) ryby surowe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2) ryby smażone </w:t>
            </w:r>
            <w:proofErr w:type="spellStart"/>
            <w:r w:rsidRPr="007D4022">
              <w:rPr>
                <w:sz w:val="22"/>
                <w:szCs w:val="22"/>
              </w:rPr>
              <w:t>na</w:t>
            </w:r>
            <w:proofErr w:type="spellEnd"/>
            <w:r w:rsidRPr="007D4022">
              <w:rPr>
                <w:sz w:val="22"/>
                <w:szCs w:val="22"/>
              </w:rPr>
              <w:t xml:space="preserve"> dużej ilości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7D4022">
              <w:rPr>
                <w:sz w:val="22"/>
                <w:szCs w:val="22"/>
              </w:rPr>
              <w:t>łuszczu</w:t>
            </w:r>
            <w:r>
              <w:rPr>
                <w:sz w:val="22"/>
                <w:szCs w:val="22"/>
              </w:rPr>
              <w:t>.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D5039E" w:rsidRPr="007D4022" w:rsidTr="00AB2DCE">
        <w:tc>
          <w:tcPr>
            <w:tcW w:w="2093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Jaja i potrawy z jaj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1) gotowane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2) jaja sadzone i jajecznica </w:t>
            </w:r>
            <w:proofErr w:type="spellStart"/>
            <w:r w:rsidRPr="007D4022">
              <w:rPr>
                <w:sz w:val="22"/>
                <w:szCs w:val="22"/>
              </w:rPr>
              <w:t>na</w:t>
            </w:r>
            <w:proofErr w:type="spellEnd"/>
            <w:r w:rsidRPr="007D4022">
              <w:rPr>
                <w:sz w:val="22"/>
                <w:szCs w:val="22"/>
              </w:rPr>
              <w:t xml:space="preserve"> parze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lub smażone </w:t>
            </w:r>
            <w:proofErr w:type="spellStart"/>
            <w:r w:rsidRPr="007D4022">
              <w:rPr>
                <w:sz w:val="22"/>
                <w:szCs w:val="22"/>
              </w:rPr>
              <w:t>na</w:t>
            </w:r>
            <w:proofErr w:type="spellEnd"/>
            <w:r w:rsidRPr="007D4022">
              <w:rPr>
                <w:sz w:val="22"/>
                <w:szCs w:val="22"/>
              </w:rPr>
              <w:t xml:space="preserve"> małej ilości tłuszczu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3) omlety, kotlety jajeczne smażone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proofErr w:type="spellStart"/>
            <w:r w:rsidRPr="007D4022">
              <w:rPr>
                <w:sz w:val="22"/>
                <w:szCs w:val="22"/>
              </w:rPr>
              <w:t>na</w:t>
            </w:r>
            <w:proofErr w:type="spellEnd"/>
            <w:r w:rsidRPr="007D4022">
              <w:rPr>
                <w:sz w:val="22"/>
                <w:szCs w:val="22"/>
              </w:rPr>
              <w:t xml:space="preserve"> małej ilości tłuszczu.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jaja przyrządzane z dużą ilością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tłuszczu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jaja smażone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7D4022">
              <w:rPr>
                <w:sz w:val="22"/>
                <w:szCs w:val="22"/>
              </w:rPr>
              <w:t xml:space="preserve">tłustej wędlinie. </w:t>
            </w:r>
          </w:p>
        </w:tc>
      </w:tr>
      <w:tr w:rsidR="00D5039E" w:rsidRPr="007D4022" w:rsidTr="00AB2DCE">
        <w:tc>
          <w:tcPr>
            <w:tcW w:w="2093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Mleko i produkty mleczne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mleko (1,5–2 % tłuszczu) i sery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twarogowe chude lub półtłuste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2) naturalne napoje mleczne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fermentowane bez dodatku cukru (np. kefir, jogurt, maślanka)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3) sery podpuszczkowe o obniżonej zawartości tłuszczu (w ograniczonych ilościach).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1) mleko i sery twarogowe tłuste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2)  jogurty i desery mleczne z dodatkiem cukru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D4022">
              <w:rPr>
                <w:sz w:val="22"/>
                <w:szCs w:val="22"/>
              </w:rPr>
              <w:t>) tłuste sery podpuszczkowe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D4022">
              <w:rPr>
                <w:sz w:val="22"/>
                <w:szCs w:val="22"/>
              </w:rPr>
              <w:t xml:space="preserve">) tłusta śmietana ≥18 % tłuszczu </w:t>
            </w:r>
          </w:p>
        </w:tc>
      </w:tr>
      <w:tr w:rsidR="00D5039E" w:rsidRPr="007D4022" w:rsidTr="00AB2DCE">
        <w:tc>
          <w:tcPr>
            <w:tcW w:w="2093" w:type="dxa"/>
          </w:tcPr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7D4022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Tłuszcze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masło (w ograniczonych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ilościach)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2) miękka margaryna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tłuszcze zwierzęce, np.: smalec wieprzowy, 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2) twarde margaryny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</w:tc>
      </w:tr>
      <w:tr w:rsidR="00D5039E" w:rsidRPr="007D4022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30"/>
            </w:tblGrid>
            <w:tr w:rsidR="00D5039E" w:rsidTr="00AB2DCE">
              <w:trPr>
                <w:trHeight w:val="98"/>
              </w:trPr>
              <w:tc>
                <w:tcPr>
                  <w:tcW w:w="0" w:type="auto"/>
                </w:tcPr>
                <w:p w:rsidR="00D5039E" w:rsidRDefault="00D5039E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Desery </w:t>
                  </w:r>
                </w:p>
              </w:tc>
            </w:tr>
            <w:tr w:rsidR="00D5039E" w:rsidTr="00AB2DCE">
              <w:trPr>
                <w:trHeight w:val="98"/>
              </w:trPr>
              <w:tc>
                <w:tcPr>
                  <w:tcW w:w="0" w:type="auto"/>
                </w:tcPr>
                <w:p w:rsidR="00D5039E" w:rsidRDefault="00D5039E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(w ograniczonych </w:t>
                  </w:r>
                </w:p>
              </w:tc>
            </w:tr>
            <w:tr w:rsidR="00D5039E" w:rsidTr="00AB2DCE">
              <w:trPr>
                <w:trHeight w:val="98"/>
              </w:trPr>
              <w:tc>
                <w:tcPr>
                  <w:tcW w:w="0" w:type="auto"/>
                </w:tcPr>
                <w:p w:rsidR="00D5039E" w:rsidRDefault="00D5039E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ilościach) </w:t>
                  </w:r>
                </w:p>
              </w:tc>
            </w:tr>
          </w:tbl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1) budyń (bez dodatku cukru lub z małą ilością cukru – do 5 g/250 ml użytego mleka)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2) kisiel (bez dodatku cukru lub z małą ilością cukru – do 5 g/250 ml użytej wody)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</w:t>
            </w:r>
            <w:r w:rsidRPr="007D4022">
              <w:rPr>
                <w:sz w:val="22"/>
                <w:szCs w:val="22"/>
              </w:rPr>
              <w:t xml:space="preserve">sałatki owocowe bez dodatku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cukru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D4022">
              <w:rPr>
                <w:sz w:val="22"/>
                <w:szCs w:val="22"/>
              </w:rPr>
              <w:t>) ciasta drożdżowe</w:t>
            </w:r>
            <w:r>
              <w:rPr>
                <w:sz w:val="22"/>
                <w:szCs w:val="22"/>
              </w:rPr>
              <w:t xml:space="preserve">, 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D4022">
              <w:rPr>
                <w:sz w:val="22"/>
                <w:szCs w:val="22"/>
              </w:rPr>
              <w:t>) musy owocowe</w:t>
            </w:r>
            <w:r>
              <w:rPr>
                <w:sz w:val="22"/>
                <w:szCs w:val="22"/>
              </w:rPr>
              <w:t xml:space="preserve">, </w:t>
            </w:r>
            <w:r w:rsidRPr="007D40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słodycze zawierające duże ilości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cukru lub tłuszczu</w:t>
            </w:r>
            <w:r>
              <w:rPr>
                <w:sz w:val="22"/>
                <w:szCs w:val="22"/>
              </w:rPr>
              <w:t>.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 </w:t>
            </w:r>
          </w:p>
        </w:tc>
      </w:tr>
      <w:tr w:rsidR="00D5039E" w:rsidRPr="007D4022" w:rsidTr="00AB2DCE">
        <w:tc>
          <w:tcPr>
            <w:tcW w:w="2093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t xml:space="preserve">Napoje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1) </w:t>
            </w:r>
            <w:proofErr w:type="spellStart"/>
            <w:r w:rsidRPr="007D4022">
              <w:rPr>
                <w:sz w:val="22"/>
                <w:szCs w:val="22"/>
              </w:rPr>
              <w:t>woda</w:t>
            </w:r>
            <w:proofErr w:type="spellEnd"/>
            <w:r w:rsidRPr="007D4022">
              <w:rPr>
                <w:sz w:val="22"/>
                <w:szCs w:val="22"/>
              </w:rPr>
              <w:t xml:space="preserve"> niegazowana, </w:t>
            </w:r>
            <w:proofErr w:type="spellStart"/>
            <w:r w:rsidRPr="007D4022">
              <w:rPr>
                <w:sz w:val="22"/>
                <w:szCs w:val="22"/>
              </w:rPr>
              <w:t>woda</w:t>
            </w:r>
            <w:proofErr w:type="spellEnd"/>
            <w:r w:rsidRPr="007D4022">
              <w:rPr>
                <w:sz w:val="22"/>
                <w:szCs w:val="22"/>
              </w:rPr>
              <w:t xml:space="preserve"> mineralna gazowana o niskiej zawartości dwutlenku węgla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2) herbata, np.: czarna, zielona,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 owocowa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D4022">
              <w:rPr>
                <w:sz w:val="22"/>
                <w:szCs w:val="22"/>
              </w:rPr>
              <w:t>) kawa naturalna, kawa zbożowa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D4022">
              <w:rPr>
                <w:sz w:val="22"/>
                <w:szCs w:val="22"/>
              </w:rPr>
              <w:t>) kakao naturalne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D4022">
              <w:rPr>
                <w:sz w:val="22"/>
                <w:szCs w:val="22"/>
              </w:rPr>
              <w:t>) soki warzywne bez dodatku soli</w:t>
            </w:r>
            <w:r>
              <w:rPr>
                <w:sz w:val="22"/>
                <w:szCs w:val="22"/>
              </w:rPr>
              <w:t>,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</w:t>
            </w:r>
            <w:r w:rsidRPr="007D4022">
              <w:rPr>
                <w:sz w:val="22"/>
                <w:szCs w:val="22"/>
              </w:rPr>
              <w:t xml:space="preserve">) soki owocowe (w </w:t>
            </w:r>
            <w:r w:rsidRPr="007D4022">
              <w:rPr>
                <w:sz w:val="22"/>
                <w:szCs w:val="22"/>
              </w:rPr>
              <w:lastRenderedPageBreak/>
              <w:t xml:space="preserve">ograniczonych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ilościach)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7D4022">
              <w:rPr>
                <w:sz w:val="22"/>
                <w:szCs w:val="22"/>
              </w:rPr>
              <w:t xml:space="preserve">) kompoty (bez dodatku cukru lub z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małą ilością cukru – do 5 g/250 ml).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lastRenderedPageBreak/>
              <w:t xml:space="preserve">1) napoje </w:t>
            </w:r>
            <w:proofErr w:type="spellStart"/>
            <w:r w:rsidRPr="007D4022">
              <w:rPr>
                <w:sz w:val="22"/>
                <w:szCs w:val="22"/>
              </w:rPr>
              <w:t>wysokosłodzone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2) nektary owocowe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3) wody smakowe z dodatkiem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cukru. </w:t>
            </w:r>
          </w:p>
        </w:tc>
      </w:tr>
      <w:tr w:rsidR="00D5039E" w:rsidRPr="007D4022" w:rsidTr="00AB2DCE">
        <w:tc>
          <w:tcPr>
            <w:tcW w:w="2093" w:type="dxa"/>
          </w:tcPr>
          <w:p w:rsidR="00D5039E" w:rsidRPr="007D4022" w:rsidRDefault="00D5039E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7D4022">
              <w:rPr>
                <w:b/>
                <w:bCs/>
                <w:sz w:val="22"/>
                <w:szCs w:val="22"/>
              </w:rPr>
              <w:lastRenderedPageBreak/>
              <w:t xml:space="preserve">Przyprawy </w:t>
            </w: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5039E" w:rsidRPr="007D4022" w:rsidRDefault="00D5039E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1) wszystkie naturalne przyprawy ziołowe i korzenne, świeże i suszone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2) gotowe przyprawy warzywne (w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ograniczonych ilościach)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3) sól (w ograniczonych ilościach)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4) musztarda, keczup, chrzan (w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ograniczonych ilościach)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5) sos sojowy (w ograniczonych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ilościach). </w:t>
            </w:r>
          </w:p>
        </w:tc>
        <w:tc>
          <w:tcPr>
            <w:tcW w:w="4253" w:type="dxa"/>
          </w:tcPr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1) kostki rosołowe i esencje bulionowe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2) gotowe bazy do zup i sosów</w:t>
            </w:r>
            <w:r>
              <w:rPr>
                <w:sz w:val="22"/>
                <w:szCs w:val="22"/>
              </w:rPr>
              <w:t>,</w:t>
            </w:r>
            <w:r w:rsidRPr="007D4022">
              <w:rPr>
                <w:sz w:val="22"/>
                <w:szCs w:val="22"/>
              </w:rPr>
              <w:t xml:space="preserve"> </w:t>
            </w:r>
          </w:p>
          <w:p w:rsidR="00D5039E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>3) gotowe sosy sałatkowe i dressingi</w:t>
            </w:r>
            <w:r>
              <w:rPr>
                <w:sz w:val="22"/>
                <w:szCs w:val="22"/>
              </w:rPr>
              <w:t>,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 4) przyprawy wzmacniające smak i </w:t>
            </w:r>
          </w:p>
          <w:p w:rsidR="00D5039E" w:rsidRPr="007D4022" w:rsidRDefault="00D5039E" w:rsidP="00AB2DCE">
            <w:pPr>
              <w:pStyle w:val="Default"/>
              <w:rPr>
                <w:sz w:val="22"/>
                <w:szCs w:val="22"/>
              </w:rPr>
            </w:pPr>
            <w:r w:rsidRPr="007D4022">
              <w:rPr>
                <w:sz w:val="22"/>
                <w:szCs w:val="22"/>
              </w:rPr>
              <w:t xml:space="preserve">zapach w postaci płynnej i stałej. </w:t>
            </w:r>
          </w:p>
        </w:tc>
      </w:tr>
    </w:tbl>
    <w:p w:rsidR="00D5039E" w:rsidRDefault="00D5039E" w:rsidP="00D5039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pl-PL"/>
        </w:rPr>
      </w:pPr>
    </w:p>
    <w:p w:rsidR="00D5039E" w:rsidRPr="00CF41F8" w:rsidRDefault="00D5039E" w:rsidP="00D5039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pl-PL"/>
        </w:rPr>
      </w:pPr>
    </w:p>
    <w:p w:rsidR="00212A35" w:rsidRPr="0066682F" w:rsidRDefault="00212A35" w:rsidP="00212A35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6682F">
        <w:rPr>
          <w:rFonts w:ascii="Times New Roman" w:hAnsi="Times New Roman" w:cs="Times New Roman"/>
          <w:b/>
          <w:sz w:val="23"/>
          <w:szCs w:val="23"/>
        </w:rPr>
        <w:t xml:space="preserve">Opracowano </w:t>
      </w:r>
      <w:proofErr w:type="spellStart"/>
      <w:r w:rsidRPr="0066682F">
        <w:rPr>
          <w:rFonts w:ascii="Times New Roman" w:hAnsi="Times New Roman" w:cs="Times New Roman"/>
          <w:b/>
          <w:sz w:val="23"/>
          <w:szCs w:val="23"/>
        </w:rPr>
        <w:t>na</w:t>
      </w:r>
      <w:proofErr w:type="spellEnd"/>
      <w:r w:rsidRPr="0066682F">
        <w:rPr>
          <w:rFonts w:ascii="Times New Roman" w:hAnsi="Times New Roman" w:cs="Times New Roman"/>
          <w:b/>
          <w:sz w:val="23"/>
          <w:szCs w:val="23"/>
        </w:rPr>
        <w:t xml:space="preserve"> podstawie Standardów Żywienia opublikowanych przez Ministerstwo Zdrowia z dnia 22.12.2025r. opracowanych przez Narodowy Instytut Zdrowia Publicznego PZH – Państwowy Instytut Badawczy we współpracy z Instytutem Matki i Dziecka oraz Polskim Towarzystwem Żywienia Pozajelitowego, Dojelitowego i Metabolizmu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p w:rsidR="00F63E08" w:rsidRDefault="00F63E08"/>
    <w:sectPr w:rsidR="00F63E08" w:rsidSect="00F6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A051A"/>
    <w:multiLevelType w:val="hybridMultilevel"/>
    <w:tmpl w:val="536CF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039E"/>
    <w:rsid w:val="00045AB2"/>
    <w:rsid w:val="000E46D6"/>
    <w:rsid w:val="001E3416"/>
    <w:rsid w:val="00212A35"/>
    <w:rsid w:val="00251694"/>
    <w:rsid w:val="00376DD3"/>
    <w:rsid w:val="003E3CAC"/>
    <w:rsid w:val="00543317"/>
    <w:rsid w:val="006D639F"/>
    <w:rsid w:val="006F26C0"/>
    <w:rsid w:val="007260AB"/>
    <w:rsid w:val="007D0545"/>
    <w:rsid w:val="00817EF5"/>
    <w:rsid w:val="008E6DEB"/>
    <w:rsid w:val="00900F19"/>
    <w:rsid w:val="00910B7D"/>
    <w:rsid w:val="00A054DD"/>
    <w:rsid w:val="00D414B5"/>
    <w:rsid w:val="00D5039E"/>
    <w:rsid w:val="00DC143F"/>
    <w:rsid w:val="00DE0A59"/>
    <w:rsid w:val="00E5512A"/>
    <w:rsid w:val="00ED769E"/>
    <w:rsid w:val="00F41090"/>
    <w:rsid w:val="00F63E08"/>
    <w:rsid w:val="00F642B4"/>
    <w:rsid w:val="00F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039E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5039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Default">
    <w:name w:val="Default"/>
    <w:rsid w:val="00D503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1189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2</cp:revision>
  <dcterms:created xsi:type="dcterms:W3CDTF">2026-03-24T11:51:00Z</dcterms:created>
  <dcterms:modified xsi:type="dcterms:W3CDTF">2026-03-24T11:52:00Z</dcterms:modified>
</cp:coreProperties>
</file>